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4645396E"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8BF40C0" w14:textId="77777777"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537BB3">
              <w:rPr>
                <w:rFonts w:cs="Arial"/>
                <w:b/>
                <w:sz w:val="48"/>
                <w:szCs w:val="48"/>
              </w:rPr>
              <w:t>4</w:t>
            </w:r>
            <w:r w:rsidRPr="00853E69">
              <w:rPr>
                <w:rFonts w:cs="Arial"/>
                <w:b/>
                <w:sz w:val="48"/>
                <w:szCs w:val="48"/>
              </w:rPr>
              <w:t xml:space="preserve"> zum Vertrag</w:t>
            </w:r>
          </w:p>
          <w:p w14:paraId="3C23F6E4" w14:textId="77777777"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970566">
              <w:rPr>
                <w:rFonts w:cs="Arial"/>
                <w:b/>
              </w:rPr>
              <w:t>35</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537BB3">
              <w:rPr>
                <w:rFonts w:cs="Arial"/>
                <w:b/>
              </w:rPr>
              <w:t>Antragsteller</w:t>
            </w:r>
            <w:r w:rsidR="00AD3AE0">
              <w:rPr>
                <w:rFonts w:cs="Arial"/>
                <w:b/>
              </w:rPr>
              <w:t xml:space="preserve"> als</w:t>
            </w:r>
            <w:r w:rsidR="00913DD3">
              <w:rPr>
                <w:rFonts w:cs="Arial"/>
                <w:b/>
              </w:rPr>
              <w:t xml:space="preserve"> Direkteinleiter </w:t>
            </w:r>
          </w:p>
        </w:tc>
        <w:tc>
          <w:tcPr>
            <w:tcW w:w="1701" w:type="dxa"/>
            <w:tcBorders>
              <w:top w:val="single" w:sz="4" w:space="0" w:color="auto"/>
              <w:left w:val="single" w:sz="4" w:space="0" w:color="auto"/>
              <w:bottom w:val="single" w:sz="4" w:space="0" w:color="auto"/>
              <w:right w:val="single" w:sz="4" w:space="0" w:color="auto"/>
            </w:tcBorders>
            <w:vAlign w:val="center"/>
          </w:tcPr>
          <w:p w14:paraId="4AC36D4E" w14:textId="77777777"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14:paraId="68B9009C" w14:textId="77777777" w:rsidR="00141ECE" w:rsidRPr="00141ECE" w:rsidRDefault="00141ECE" w:rsidP="00731E02">
      <w:pPr>
        <w:tabs>
          <w:tab w:val="left" w:pos="5670"/>
        </w:tabs>
        <w:rPr>
          <w:rFonts w:cs="Arial"/>
        </w:rPr>
      </w:pPr>
    </w:p>
    <w:p w14:paraId="1C593DBC" w14:textId="77777777" w:rsidR="00731E02" w:rsidRPr="00970566" w:rsidRDefault="00731E02" w:rsidP="00970566">
      <w:pPr>
        <w:pStyle w:val="VGTitel"/>
        <w:jc w:val="left"/>
        <w:rPr>
          <w:rFonts w:cs="Arial"/>
          <w:b w:val="0"/>
          <w:color w:val="auto"/>
        </w:rPr>
      </w:pPr>
      <w:r w:rsidRPr="00970566">
        <w:rPr>
          <w:rFonts w:cs="Arial"/>
          <w:color w:val="auto"/>
          <w:sz w:val="20"/>
          <w:szCs w:val="20"/>
        </w:rPr>
        <w:t>Umweltzeichen für "</w:t>
      </w:r>
      <w:bookmarkStart w:id="0" w:name="_Hlk175045350"/>
      <w:r w:rsidR="00970566" w:rsidRPr="00970566">
        <w:rPr>
          <w:color w:val="auto"/>
          <w:sz w:val="20"/>
          <w:szCs w:val="20"/>
        </w:rPr>
        <w:t>Tapeten und Raufaser aus Recyclingpapier</w:t>
      </w:r>
      <w:r w:rsidRPr="00970566">
        <w:rPr>
          <w:rFonts w:cs="Arial"/>
          <w:color w:val="auto"/>
          <w:sz w:val="20"/>
          <w:szCs w:val="20"/>
        </w:rPr>
        <w:t>"</w:t>
      </w:r>
    </w:p>
    <w:p w14:paraId="26A21FB4" w14:textId="77777777" w:rsidR="000319AF" w:rsidRPr="005668FE" w:rsidRDefault="000319AF" w:rsidP="000319AF">
      <w:r>
        <w:rPr>
          <w:rFonts w:ascii="Arial" w:hAnsi="Arial" w:cs="Arial"/>
          <w:sz w:val="22"/>
          <w:szCs w:val="22"/>
        </w:rPr>
        <w:br/>
      </w:r>
      <w:bookmarkEnd w:id="0"/>
      <w:r w:rsidRPr="005668FE">
        <w:t>Tabelle 3-</w:t>
      </w:r>
      <w:r>
        <w:t>3</w:t>
      </w:r>
      <w:r w:rsidRPr="005668FE">
        <w:t xml:space="preserve"> Zulässige Höchstwerte für Emissionsparameter (Abwasser) bei der Papierherstellung als Jahresmittelwerte </w:t>
      </w:r>
    </w:p>
    <w:p w14:paraId="34A6FE07" w14:textId="77777777" w:rsidR="000319AF" w:rsidRDefault="000319AF" w:rsidP="000319AF"/>
    <w:tbl>
      <w:tblPr>
        <w:tblStyle w:val="Tabellenraster"/>
        <w:tblW w:w="0" w:type="auto"/>
        <w:tblLook w:val="04A0" w:firstRow="1" w:lastRow="0" w:firstColumn="1" w:lastColumn="0" w:noHBand="0" w:noVBand="1"/>
      </w:tblPr>
      <w:tblGrid>
        <w:gridCol w:w="1972"/>
        <w:gridCol w:w="1459"/>
        <w:gridCol w:w="1667"/>
        <w:gridCol w:w="1859"/>
        <w:gridCol w:w="2387"/>
      </w:tblGrid>
      <w:tr w:rsidR="000319AF" w:rsidRPr="00AE2BCB" w14:paraId="669F75AE" w14:textId="77777777" w:rsidTr="00C5173D">
        <w:tc>
          <w:tcPr>
            <w:tcW w:w="1972" w:type="dxa"/>
          </w:tcPr>
          <w:p w14:paraId="056C30E2" w14:textId="77777777" w:rsidR="000319AF" w:rsidRPr="00AE2BCB" w:rsidRDefault="000319AF" w:rsidP="00143C7A">
            <w:pPr>
              <w:pStyle w:val="Tabellentextfettkleinlinksbndig"/>
            </w:pPr>
            <w:r w:rsidRPr="00AE2BCB">
              <w:t xml:space="preserve">Parameter </w:t>
            </w:r>
          </w:p>
        </w:tc>
        <w:tc>
          <w:tcPr>
            <w:tcW w:w="7372" w:type="dxa"/>
            <w:gridSpan w:val="4"/>
          </w:tcPr>
          <w:p w14:paraId="229BF584" w14:textId="77777777" w:rsidR="000319AF" w:rsidRDefault="000319AF" w:rsidP="00143C7A">
            <w:pPr>
              <w:pStyle w:val="Tabellentextfettkleinlinksbndig"/>
            </w:pPr>
            <w:r w:rsidRPr="00AE2BCB">
              <w:t>Höchstwert für Abwasser-Emission</w:t>
            </w:r>
          </w:p>
          <w:p w14:paraId="54269142" w14:textId="77777777" w:rsidR="000319AF" w:rsidRPr="00AE2BCB" w:rsidRDefault="000319AF" w:rsidP="00143C7A">
            <w:pPr>
              <w:pStyle w:val="Tabellentextfettkleinlinksbndig"/>
            </w:pPr>
            <w:r w:rsidRPr="00AE2BCB">
              <w:t>(Jahresmittelwert als Fracht oder Konzentration)</w:t>
            </w:r>
          </w:p>
        </w:tc>
      </w:tr>
      <w:tr w:rsidR="000319AF" w:rsidRPr="00AE2BCB" w14:paraId="79841D0C" w14:textId="77777777" w:rsidTr="00C5173D">
        <w:tc>
          <w:tcPr>
            <w:tcW w:w="1972" w:type="dxa"/>
          </w:tcPr>
          <w:p w14:paraId="0E7272D9" w14:textId="77777777" w:rsidR="000319AF" w:rsidRPr="00AE2BCB" w:rsidRDefault="000319AF" w:rsidP="00143C7A">
            <w:pPr>
              <w:pStyle w:val="Tabellentextfettkleinlinksbndig"/>
            </w:pPr>
          </w:p>
        </w:tc>
        <w:tc>
          <w:tcPr>
            <w:tcW w:w="1459" w:type="dxa"/>
          </w:tcPr>
          <w:p w14:paraId="57ACB21E" w14:textId="77777777" w:rsidR="000319AF" w:rsidRPr="00AE2BCB" w:rsidRDefault="000319AF" w:rsidP="00143C7A">
            <w:pPr>
              <w:pStyle w:val="Tabellentextfettkleinlinksbndig"/>
            </w:pPr>
            <w:r w:rsidRPr="00AE2BCB">
              <w:t>Papierfabrik mit Deinking</w:t>
            </w:r>
          </w:p>
        </w:tc>
        <w:tc>
          <w:tcPr>
            <w:tcW w:w="1667" w:type="dxa"/>
          </w:tcPr>
          <w:p w14:paraId="173A0716" w14:textId="77777777" w:rsidR="000319AF" w:rsidRPr="00AE2BCB" w:rsidRDefault="00C5173D" w:rsidP="00143C7A">
            <w:pPr>
              <w:pStyle w:val="Tabellentextfettkleinlinksbndig"/>
            </w:pPr>
            <w:r>
              <w:t>Messung:</w:t>
            </w:r>
          </w:p>
        </w:tc>
        <w:tc>
          <w:tcPr>
            <w:tcW w:w="1859" w:type="dxa"/>
          </w:tcPr>
          <w:p w14:paraId="282E96D5" w14:textId="77777777" w:rsidR="000319AF" w:rsidRPr="00AE2BCB" w:rsidRDefault="000319AF" w:rsidP="00143C7A">
            <w:pPr>
              <w:pStyle w:val="Tabellentextfettkleinlinksbndig"/>
            </w:pPr>
            <w:r w:rsidRPr="00AE2BCB">
              <w:t>Papierfabrik ohne Deinking</w:t>
            </w:r>
          </w:p>
        </w:tc>
        <w:tc>
          <w:tcPr>
            <w:tcW w:w="2387" w:type="dxa"/>
          </w:tcPr>
          <w:p w14:paraId="1E5D39EE" w14:textId="77777777" w:rsidR="000319AF" w:rsidRPr="00AE2BCB" w:rsidRDefault="00C5173D" w:rsidP="00143C7A">
            <w:pPr>
              <w:pStyle w:val="Tabellentextfettkleinlinksbndig"/>
            </w:pPr>
            <w:r>
              <w:t>Messung:</w:t>
            </w:r>
          </w:p>
        </w:tc>
      </w:tr>
      <w:tr w:rsidR="000319AF" w:rsidRPr="00AE2BCB" w14:paraId="5E60EDC6" w14:textId="77777777" w:rsidTr="00C5173D">
        <w:tc>
          <w:tcPr>
            <w:tcW w:w="1972" w:type="dxa"/>
          </w:tcPr>
          <w:p w14:paraId="5C5B6166" w14:textId="77777777" w:rsidR="000319AF" w:rsidRPr="00AE2BCB" w:rsidRDefault="000319AF" w:rsidP="00143C7A">
            <w:pPr>
              <w:pStyle w:val="Tabellentextstandardkleinmittig"/>
            </w:pPr>
            <w:r w:rsidRPr="00AE2BCB">
              <w:t xml:space="preserve">Abwasser-Volumenstrom </w:t>
            </w:r>
          </w:p>
        </w:tc>
        <w:tc>
          <w:tcPr>
            <w:tcW w:w="1459" w:type="dxa"/>
          </w:tcPr>
          <w:p w14:paraId="38B472A0" w14:textId="77777777" w:rsidR="000319AF" w:rsidRPr="00AE2BCB" w:rsidRDefault="000319AF" w:rsidP="00143C7A">
            <w:pPr>
              <w:pStyle w:val="Tabellentextstandardkleinmittig"/>
            </w:pPr>
            <w:r w:rsidRPr="008459CA">
              <w:t>&lt;</w:t>
            </w:r>
            <w:r>
              <w:t xml:space="preserve"> 25</w:t>
            </w:r>
            <w:r w:rsidRPr="008459CA">
              <w:t xml:space="preserve"> m3/Adt</w:t>
            </w:r>
          </w:p>
        </w:tc>
        <w:tc>
          <w:tcPr>
            <w:tcW w:w="1667" w:type="dxa"/>
          </w:tcPr>
          <w:p w14:paraId="7D9E4587" w14:textId="77777777" w:rsidR="000319AF" w:rsidRPr="008459CA" w:rsidRDefault="000319AF" w:rsidP="00143C7A">
            <w:pPr>
              <w:pStyle w:val="Tabellentextstandardkleinmittig"/>
            </w:pPr>
          </w:p>
        </w:tc>
        <w:tc>
          <w:tcPr>
            <w:tcW w:w="1859" w:type="dxa"/>
          </w:tcPr>
          <w:p w14:paraId="3BDE5157" w14:textId="77777777" w:rsidR="000319AF" w:rsidRPr="00AE2BCB" w:rsidRDefault="000319AF" w:rsidP="00143C7A">
            <w:pPr>
              <w:pStyle w:val="Tabellentextstandardkleinmittig"/>
            </w:pPr>
            <w:r w:rsidRPr="008459CA">
              <w:t>&lt;</w:t>
            </w:r>
            <w:r>
              <w:t xml:space="preserve"> 20</w:t>
            </w:r>
            <w:r w:rsidRPr="008459CA">
              <w:t xml:space="preserve"> m3/Adt</w:t>
            </w:r>
          </w:p>
        </w:tc>
        <w:tc>
          <w:tcPr>
            <w:tcW w:w="2387" w:type="dxa"/>
          </w:tcPr>
          <w:p w14:paraId="5AE355D7" w14:textId="77777777" w:rsidR="000319AF" w:rsidRPr="008459CA" w:rsidRDefault="000319AF" w:rsidP="00143C7A">
            <w:pPr>
              <w:pStyle w:val="Tabellentextstandardkleinmittig"/>
            </w:pPr>
          </w:p>
        </w:tc>
      </w:tr>
      <w:tr w:rsidR="000319AF" w:rsidRPr="00AE2BCB" w14:paraId="0BD1974D" w14:textId="77777777" w:rsidTr="00C5173D">
        <w:tc>
          <w:tcPr>
            <w:tcW w:w="1972" w:type="dxa"/>
          </w:tcPr>
          <w:p w14:paraId="478EA882" w14:textId="77777777" w:rsidR="000319AF" w:rsidRPr="00AE2BCB" w:rsidRDefault="000319AF" w:rsidP="00143C7A">
            <w:pPr>
              <w:pStyle w:val="Tabellentextstandardkleinmittig"/>
            </w:pPr>
            <w:r w:rsidRPr="00AE2BCB">
              <w:t xml:space="preserve">CSB </w:t>
            </w:r>
          </w:p>
        </w:tc>
        <w:tc>
          <w:tcPr>
            <w:tcW w:w="1459" w:type="dxa"/>
          </w:tcPr>
          <w:p w14:paraId="46E36C6D" w14:textId="77777777" w:rsidR="000319AF" w:rsidRPr="00AE2BCB" w:rsidRDefault="000319AF" w:rsidP="00143C7A">
            <w:pPr>
              <w:pStyle w:val="Tabellentextstandardkleinmittig"/>
            </w:pPr>
            <w:r w:rsidRPr="008459CA">
              <w:t>&lt;</w:t>
            </w:r>
            <w:r>
              <w:t xml:space="preserve"> </w:t>
            </w:r>
            <w:r w:rsidRPr="008459CA">
              <w:t>3 kg/Adt</w:t>
            </w:r>
          </w:p>
        </w:tc>
        <w:tc>
          <w:tcPr>
            <w:tcW w:w="1667" w:type="dxa"/>
          </w:tcPr>
          <w:p w14:paraId="1DC36C57" w14:textId="77777777" w:rsidR="000319AF" w:rsidRPr="008459CA" w:rsidRDefault="000319AF" w:rsidP="00143C7A">
            <w:pPr>
              <w:pStyle w:val="Tabellentextstandardkleinmittig"/>
            </w:pPr>
          </w:p>
        </w:tc>
        <w:tc>
          <w:tcPr>
            <w:tcW w:w="1859" w:type="dxa"/>
          </w:tcPr>
          <w:p w14:paraId="6D1FF7CE" w14:textId="77777777" w:rsidR="000319AF" w:rsidRPr="00AE2BCB" w:rsidRDefault="000319AF" w:rsidP="00143C7A">
            <w:pPr>
              <w:pStyle w:val="Tabellentextstandardkleinmittig"/>
            </w:pPr>
            <w:r w:rsidRPr="008459CA">
              <w:t>&lt;</w:t>
            </w:r>
            <w:r>
              <w:t xml:space="preserve"> </w:t>
            </w:r>
            <w:r w:rsidRPr="008459CA">
              <w:t>1,2 kg/Adt</w:t>
            </w:r>
            <w:r w:rsidR="00C5173D">
              <w:br/>
            </w:r>
          </w:p>
        </w:tc>
        <w:tc>
          <w:tcPr>
            <w:tcW w:w="2387" w:type="dxa"/>
          </w:tcPr>
          <w:p w14:paraId="7E728E7F" w14:textId="77777777" w:rsidR="000319AF" w:rsidRPr="008459CA" w:rsidRDefault="000319AF" w:rsidP="00143C7A">
            <w:pPr>
              <w:pStyle w:val="Tabellentextstandardkleinmittig"/>
            </w:pPr>
          </w:p>
        </w:tc>
      </w:tr>
      <w:tr w:rsidR="00C5173D" w:rsidRPr="00AE2BCB" w14:paraId="4FC8E73F" w14:textId="77777777" w:rsidTr="00C5173D">
        <w:tc>
          <w:tcPr>
            <w:tcW w:w="6957" w:type="dxa"/>
            <w:gridSpan w:val="4"/>
          </w:tcPr>
          <w:p w14:paraId="02A60D83" w14:textId="77777777" w:rsidR="00222D91" w:rsidRDefault="00222D91" w:rsidP="00222D91">
            <w:pPr>
              <w:pStyle w:val="Tabellentextfettkleinlinksbndig"/>
              <w:jc w:val="center"/>
            </w:pPr>
            <w:r w:rsidRPr="00AE2BCB">
              <w:t>Höchstwert für Abwasser-Emission</w:t>
            </w:r>
          </w:p>
          <w:p w14:paraId="37611855" w14:textId="77777777" w:rsidR="00C5173D" w:rsidRPr="00222D91" w:rsidRDefault="00222D91" w:rsidP="00222D91">
            <w:pPr>
              <w:pStyle w:val="Tabellentextstandardkleinmittig"/>
              <w:rPr>
                <w:b/>
              </w:rPr>
            </w:pPr>
            <w:r w:rsidRPr="00222D91">
              <w:rPr>
                <w:b/>
              </w:rPr>
              <w:t>(Jahresmittelwert als Fracht oder Konzentration)</w:t>
            </w:r>
          </w:p>
        </w:tc>
        <w:tc>
          <w:tcPr>
            <w:tcW w:w="2387" w:type="dxa"/>
          </w:tcPr>
          <w:p w14:paraId="22EF4222" w14:textId="77777777" w:rsidR="00C5173D" w:rsidRPr="00C5173D" w:rsidRDefault="00C5173D" w:rsidP="00C5173D">
            <w:pPr>
              <w:pStyle w:val="Tabellentextstandardkleinmittig"/>
              <w:jc w:val="left"/>
              <w:rPr>
                <w:b/>
              </w:rPr>
            </w:pPr>
            <w:r w:rsidRPr="00C5173D">
              <w:rPr>
                <w:b/>
              </w:rPr>
              <w:t>Messung:</w:t>
            </w:r>
            <w:r>
              <w:rPr>
                <w:b/>
              </w:rPr>
              <w:br/>
            </w:r>
          </w:p>
        </w:tc>
      </w:tr>
      <w:tr w:rsidR="00C5173D" w:rsidRPr="00AE2BCB" w14:paraId="1B8D535A" w14:textId="77777777" w:rsidTr="00C5173D">
        <w:tc>
          <w:tcPr>
            <w:tcW w:w="1972" w:type="dxa"/>
          </w:tcPr>
          <w:p w14:paraId="695C2E02" w14:textId="77777777" w:rsidR="00C5173D" w:rsidRPr="00AE2BCB" w:rsidRDefault="00C5173D" w:rsidP="00143C7A">
            <w:pPr>
              <w:pStyle w:val="Tabellentextstandardkleinmittig"/>
            </w:pPr>
            <w:r w:rsidRPr="00AE2BCB">
              <w:t xml:space="preserve">BSB5 </w:t>
            </w:r>
          </w:p>
        </w:tc>
        <w:tc>
          <w:tcPr>
            <w:tcW w:w="4985" w:type="dxa"/>
            <w:gridSpan w:val="3"/>
          </w:tcPr>
          <w:p w14:paraId="105DDF91" w14:textId="77777777" w:rsidR="00C5173D" w:rsidRPr="00AE2BCB" w:rsidRDefault="00C5173D" w:rsidP="00143C7A">
            <w:pPr>
              <w:pStyle w:val="Tabellentextstandardkleinmittig"/>
            </w:pPr>
            <w:r w:rsidRPr="00AE2BCB">
              <w:t>&lt;</w:t>
            </w:r>
            <w:r>
              <w:t xml:space="preserve"> </w:t>
            </w:r>
            <w:r w:rsidRPr="00AE2BCB">
              <w:t>0,15 kg/Adt oder &lt;25 mg/l</w:t>
            </w:r>
            <w:r>
              <w:br/>
            </w:r>
          </w:p>
        </w:tc>
        <w:tc>
          <w:tcPr>
            <w:tcW w:w="2387" w:type="dxa"/>
          </w:tcPr>
          <w:p w14:paraId="7C56732C" w14:textId="77777777" w:rsidR="00C5173D" w:rsidRPr="00AE2BCB" w:rsidRDefault="00C5173D" w:rsidP="00143C7A">
            <w:pPr>
              <w:pStyle w:val="Tabellentextstandardkleinmittig"/>
            </w:pPr>
          </w:p>
        </w:tc>
      </w:tr>
      <w:tr w:rsidR="00C5173D" w:rsidRPr="00AE2BCB" w14:paraId="6A12B8C9" w14:textId="77777777" w:rsidTr="00C5173D">
        <w:tc>
          <w:tcPr>
            <w:tcW w:w="1972" w:type="dxa"/>
          </w:tcPr>
          <w:p w14:paraId="17C35A9F" w14:textId="77777777" w:rsidR="00C5173D" w:rsidRPr="00AE2BCB" w:rsidRDefault="00C5173D" w:rsidP="00143C7A">
            <w:pPr>
              <w:pStyle w:val="Tabellentextstandardkleinmittig"/>
            </w:pPr>
            <w:r w:rsidRPr="00AE2BCB">
              <w:t xml:space="preserve">AOX </w:t>
            </w:r>
          </w:p>
        </w:tc>
        <w:tc>
          <w:tcPr>
            <w:tcW w:w="4985" w:type="dxa"/>
            <w:gridSpan w:val="3"/>
          </w:tcPr>
          <w:p w14:paraId="3C783EB5" w14:textId="77777777" w:rsidR="00C5173D" w:rsidRPr="00AE2BCB" w:rsidRDefault="00C5173D" w:rsidP="00143C7A">
            <w:pPr>
              <w:pStyle w:val="Tabellentextstandardkleinmittig"/>
            </w:pPr>
            <w:r w:rsidRPr="00AE2BCB">
              <w:t>&lt; 0,0</w:t>
            </w:r>
            <w:r>
              <w:t>4</w:t>
            </w:r>
            <w:r w:rsidRPr="00AE2BCB">
              <w:t xml:space="preserve"> kg/Adt</w:t>
            </w:r>
            <w:r>
              <w:br/>
            </w:r>
          </w:p>
        </w:tc>
        <w:tc>
          <w:tcPr>
            <w:tcW w:w="2387" w:type="dxa"/>
          </w:tcPr>
          <w:p w14:paraId="6C0A8164" w14:textId="77777777" w:rsidR="00C5173D" w:rsidRPr="00AE2BCB" w:rsidRDefault="00C5173D" w:rsidP="00143C7A">
            <w:pPr>
              <w:pStyle w:val="Tabellentextstandardkleinmittig"/>
            </w:pPr>
          </w:p>
        </w:tc>
      </w:tr>
      <w:tr w:rsidR="00C5173D" w:rsidRPr="00AE2BCB" w14:paraId="3A4C5AA0" w14:textId="77777777" w:rsidTr="00C5173D">
        <w:tc>
          <w:tcPr>
            <w:tcW w:w="1972" w:type="dxa"/>
          </w:tcPr>
          <w:p w14:paraId="6B47E0BE" w14:textId="77777777" w:rsidR="00C5173D" w:rsidRPr="00AE2BCB" w:rsidRDefault="00C5173D" w:rsidP="00143C7A">
            <w:pPr>
              <w:pStyle w:val="Tabellentextstandardkleinmittig"/>
            </w:pPr>
            <w:r w:rsidRPr="00AE2BCB">
              <w:t>Gesamt N (anorganisch + organisch N) (TN</w:t>
            </w:r>
            <w:r w:rsidRPr="00AE2BCB">
              <w:rPr>
                <w:rStyle w:val="Tiefgestellt"/>
              </w:rPr>
              <w:t>b</w:t>
            </w:r>
            <w:r w:rsidRPr="00AE2BCB">
              <w:t>)</w:t>
            </w:r>
          </w:p>
        </w:tc>
        <w:tc>
          <w:tcPr>
            <w:tcW w:w="4985" w:type="dxa"/>
            <w:gridSpan w:val="3"/>
          </w:tcPr>
          <w:p w14:paraId="3F85BE2D" w14:textId="77777777" w:rsidR="00C5173D" w:rsidRPr="00AE2BCB" w:rsidRDefault="00C5173D" w:rsidP="00143C7A">
            <w:pPr>
              <w:pStyle w:val="Tabellentextstandardkleinmittig"/>
            </w:pPr>
            <w:r w:rsidRPr="00AE2BCB">
              <w:t>0,</w:t>
            </w:r>
            <w:r>
              <w:t>15</w:t>
            </w:r>
            <w:r w:rsidRPr="00AE2BCB">
              <w:t xml:space="preserve"> kg/Adt oder 15 mg/l</w:t>
            </w:r>
          </w:p>
        </w:tc>
        <w:tc>
          <w:tcPr>
            <w:tcW w:w="2387" w:type="dxa"/>
          </w:tcPr>
          <w:p w14:paraId="08DDA695" w14:textId="77777777" w:rsidR="00C5173D" w:rsidRPr="00AE2BCB" w:rsidRDefault="00C5173D" w:rsidP="00143C7A">
            <w:pPr>
              <w:pStyle w:val="Tabellentextstandardkleinmittig"/>
            </w:pPr>
          </w:p>
        </w:tc>
      </w:tr>
      <w:tr w:rsidR="00C5173D" w:rsidRPr="00AE2BCB" w14:paraId="340FECF7" w14:textId="77777777" w:rsidTr="00C5173D">
        <w:tc>
          <w:tcPr>
            <w:tcW w:w="1972" w:type="dxa"/>
          </w:tcPr>
          <w:p w14:paraId="1E3D8451" w14:textId="77777777" w:rsidR="00C5173D" w:rsidRPr="00AE2BCB" w:rsidRDefault="00C5173D" w:rsidP="00143C7A">
            <w:pPr>
              <w:pStyle w:val="Tabellentextstandardkleinmittig"/>
            </w:pPr>
            <w:r w:rsidRPr="00AE2BCB">
              <w:t xml:space="preserve">Gesamt-P </w:t>
            </w:r>
          </w:p>
        </w:tc>
        <w:tc>
          <w:tcPr>
            <w:tcW w:w="4985" w:type="dxa"/>
            <w:gridSpan w:val="3"/>
          </w:tcPr>
          <w:p w14:paraId="3909E940" w14:textId="77777777" w:rsidR="00C5173D" w:rsidRPr="00AE2BCB" w:rsidRDefault="00C5173D" w:rsidP="00143C7A">
            <w:pPr>
              <w:pStyle w:val="Tabellentextstandardkleinmittig"/>
            </w:pPr>
            <w:r w:rsidRPr="00AE2BCB">
              <w:t>0,0</w:t>
            </w:r>
            <w:r>
              <w:t>15</w:t>
            </w:r>
            <w:r w:rsidRPr="00AE2BCB">
              <w:t xml:space="preserve"> kg/Adt oder 1,</w:t>
            </w:r>
            <w:r>
              <w:t>5</w:t>
            </w:r>
            <w:r w:rsidRPr="00AE2BCB">
              <w:t xml:space="preserve"> mg/l</w:t>
            </w:r>
            <w:r>
              <w:br/>
            </w:r>
          </w:p>
        </w:tc>
        <w:tc>
          <w:tcPr>
            <w:tcW w:w="2387" w:type="dxa"/>
          </w:tcPr>
          <w:p w14:paraId="4C45FD36" w14:textId="77777777" w:rsidR="00C5173D" w:rsidRPr="00AE2BCB" w:rsidRDefault="00C5173D" w:rsidP="00143C7A">
            <w:pPr>
              <w:pStyle w:val="Tabellentextstandardkleinmittig"/>
            </w:pPr>
          </w:p>
        </w:tc>
      </w:tr>
    </w:tbl>
    <w:p w14:paraId="62028C3B" w14:textId="77777777" w:rsidR="000319AF" w:rsidRDefault="000319AF" w:rsidP="000319AF"/>
    <w:p w14:paraId="16CA9EBC" w14:textId="77777777" w:rsidR="000319AF" w:rsidRDefault="000319AF" w:rsidP="000319AF">
      <w:r w:rsidRPr="008459CA">
        <w:t xml:space="preserve">Adt = Tonne luftgetrocknetes Papier (Air dried ton) </w:t>
      </w:r>
    </w:p>
    <w:p w14:paraId="763849F7" w14:textId="77777777" w:rsidR="000319AF" w:rsidRDefault="000319AF" w:rsidP="000319AF">
      <w:r w:rsidRPr="008459CA">
        <w:t>TNb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p w14:paraId="687A875B" w14:textId="77777777" w:rsidR="00913DD3" w:rsidRDefault="00913DD3" w:rsidP="00913DD3">
      <w:pPr>
        <w:rPr>
          <w:rFonts w:ascii="Arial" w:hAnsi="Arial" w:cs="Arial"/>
          <w:sz w:val="22"/>
          <w:szCs w:val="22"/>
        </w:rPr>
      </w:pPr>
    </w:p>
    <w:tbl>
      <w:tblPr>
        <w:tblStyle w:val="Tabellenraster"/>
        <w:tblW w:w="9299"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670"/>
      </w:tblGrid>
      <w:tr w:rsidR="00F53FA5" w:rsidRPr="00F1664D" w14:paraId="71AC6FF7" w14:textId="77777777" w:rsidTr="00141ECE">
        <w:trPr>
          <w:trHeight w:val="803"/>
        </w:trPr>
        <w:tc>
          <w:tcPr>
            <w:tcW w:w="922" w:type="dxa"/>
            <w:tcBorders>
              <w:top w:val="nil"/>
              <w:left w:val="nil"/>
              <w:bottom w:val="nil"/>
            </w:tcBorders>
            <w:vAlign w:val="center"/>
          </w:tcPr>
          <w:p w14:paraId="3FA7AD5D" w14:textId="77777777" w:rsidR="00F53FA5" w:rsidRPr="00F1664D" w:rsidRDefault="00F53FA5" w:rsidP="00B25A65">
            <w:pPr>
              <w:rPr>
                <w:rFonts w:cs="Arial"/>
                <w:b/>
              </w:rPr>
            </w:pPr>
            <w:r w:rsidRPr="00F1664D">
              <w:rPr>
                <w:rFonts w:cs="Arial"/>
                <w:b/>
              </w:rPr>
              <w:t>Ort:</w:t>
            </w:r>
          </w:p>
        </w:tc>
        <w:tc>
          <w:tcPr>
            <w:tcW w:w="2565" w:type="dxa"/>
            <w:tcBorders>
              <w:bottom w:val="single" w:sz="4" w:space="0" w:color="auto"/>
            </w:tcBorders>
            <w:vAlign w:val="center"/>
          </w:tcPr>
          <w:p w14:paraId="1EB29391" w14:textId="77777777"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1"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1"/>
          </w:p>
        </w:tc>
        <w:tc>
          <w:tcPr>
            <w:tcW w:w="142" w:type="dxa"/>
            <w:tcBorders>
              <w:top w:val="nil"/>
              <w:bottom w:val="nil"/>
            </w:tcBorders>
          </w:tcPr>
          <w:p w14:paraId="43D3DFCB"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670" w:type="dxa"/>
                <w:vMerge w:val="restart"/>
                <w:tcBorders>
                  <w:top w:val="single" w:sz="4" w:space="0" w:color="auto"/>
                  <w:right w:val="single" w:sz="4" w:space="0" w:color="auto"/>
                </w:tcBorders>
                <w:vAlign w:val="center"/>
              </w:tcPr>
              <w:p w14:paraId="323D387A" w14:textId="77777777" w:rsidR="00F53FA5" w:rsidRPr="00F1664D" w:rsidRDefault="006B6306" w:rsidP="00B25A65">
                <w:pPr>
                  <w:jc w:val="center"/>
                  <w:rPr>
                    <w:rFonts w:cs="Arial"/>
                    <w:b/>
                  </w:rPr>
                </w:pPr>
                <w:r w:rsidRPr="00F1664D">
                  <w:rPr>
                    <w:rFonts w:cs="Arial"/>
                    <w:b/>
                    <w:noProof/>
                  </w:rPr>
                  <w:drawing>
                    <wp:inline distT="0" distB="0" distL="0" distR="0" wp14:anchorId="0EC41807" wp14:editId="13DA7C5E">
                      <wp:extent cx="2361127" cy="1676400"/>
                      <wp:effectExtent l="0" t="0" r="127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6335" cy="1680098"/>
                              </a:xfrm>
                              <a:prstGeom prst="rect">
                                <a:avLst/>
                              </a:prstGeom>
                              <a:noFill/>
                              <a:ln>
                                <a:noFill/>
                              </a:ln>
                            </pic:spPr>
                          </pic:pic>
                        </a:graphicData>
                      </a:graphic>
                    </wp:inline>
                  </w:drawing>
                </w:r>
              </w:p>
            </w:tc>
          </w:sdtContent>
        </w:sdt>
      </w:tr>
      <w:tr w:rsidR="00F53FA5" w:rsidRPr="00F1664D" w14:paraId="3328A7FC" w14:textId="77777777" w:rsidTr="00141ECE">
        <w:trPr>
          <w:trHeight w:val="190"/>
        </w:trPr>
        <w:tc>
          <w:tcPr>
            <w:tcW w:w="922" w:type="dxa"/>
            <w:tcBorders>
              <w:top w:val="nil"/>
              <w:left w:val="nil"/>
              <w:bottom w:val="nil"/>
              <w:right w:val="nil"/>
            </w:tcBorders>
            <w:vAlign w:val="center"/>
          </w:tcPr>
          <w:p w14:paraId="7F505A27" w14:textId="77777777" w:rsidR="00F53FA5" w:rsidRPr="00F1664D" w:rsidRDefault="00F53FA5" w:rsidP="00B25A65">
            <w:pPr>
              <w:rPr>
                <w:rFonts w:cs="Arial"/>
                <w:b/>
              </w:rPr>
            </w:pPr>
          </w:p>
        </w:tc>
        <w:tc>
          <w:tcPr>
            <w:tcW w:w="2565" w:type="dxa"/>
            <w:tcBorders>
              <w:left w:val="nil"/>
              <w:right w:val="nil"/>
            </w:tcBorders>
            <w:vAlign w:val="center"/>
          </w:tcPr>
          <w:p w14:paraId="489F7B16" w14:textId="77777777" w:rsidR="00F53FA5" w:rsidRPr="00F1664D" w:rsidRDefault="00F53FA5" w:rsidP="00B25A65">
            <w:pPr>
              <w:jc w:val="center"/>
              <w:rPr>
                <w:rFonts w:cs="Arial"/>
                <w:b/>
              </w:rPr>
            </w:pPr>
          </w:p>
        </w:tc>
        <w:tc>
          <w:tcPr>
            <w:tcW w:w="142" w:type="dxa"/>
            <w:tcBorders>
              <w:top w:val="nil"/>
              <w:left w:val="nil"/>
              <w:bottom w:val="nil"/>
            </w:tcBorders>
          </w:tcPr>
          <w:p w14:paraId="2941CAA5" w14:textId="77777777" w:rsidR="00F53FA5" w:rsidRPr="00F1664D" w:rsidRDefault="00F53FA5" w:rsidP="00B25A65">
            <w:pPr>
              <w:jc w:val="center"/>
              <w:rPr>
                <w:rFonts w:cs="Arial"/>
                <w:b/>
              </w:rPr>
            </w:pPr>
          </w:p>
        </w:tc>
        <w:tc>
          <w:tcPr>
            <w:tcW w:w="5670" w:type="dxa"/>
            <w:vMerge/>
            <w:tcBorders>
              <w:right w:val="single" w:sz="4" w:space="0" w:color="auto"/>
            </w:tcBorders>
            <w:vAlign w:val="center"/>
          </w:tcPr>
          <w:p w14:paraId="5C07D2A3" w14:textId="77777777" w:rsidR="00F53FA5" w:rsidRPr="00F1664D" w:rsidRDefault="00F53FA5" w:rsidP="00B25A65">
            <w:pPr>
              <w:jc w:val="center"/>
              <w:rPr>
                <w:rFonts w:cs="Arial"/>
                <w:b/>
              </w:rPr>
            </w:pPr>
          </w:p>
        </w:tc>
      </w:tr>
      <w:tr w:rsidR="00F53FA5" w:rsidRPr="00F1664D" w14:paraId="34308056" w14:textId="77777777" w:rsidTr="00141ECE">
        <w:trPr>
          <w:trHeight w:val="404"/>
        </w:trPr>
        <w:tc>
          <w:tcPr>
            <w:tcW w:w="922" w:type="dxa"/>
            <w:tcBorders>
              <w:top w:val="nil"/>
              <w:left w:val="nil"/>
              <w:bottom w:val="nil"/>
            </w:tcBorders>
            <w:vAlign w:val="center"/>
          </w:tcPr>
          <w:p w14:paraId="39C1302F" w14:textId="77777777" w:rsidR="00F53FA5" w:rsidRPr="00F1664D" w:rsidRDefault="00F53FA5" w:rsidP="00B25A65">
            <w:pPr>
              <w:rPr>
                <w:rFonts w:cs="Arial"/>
                <w:b/>
              </w:rPr>
            </w:pPr>
            <w:r w:rsidRPr="00F1664D">
              <w:rPr>
                <w:rFonts w:cs="Arial"/>
                <w:b/>
              </w:rPr>
              <w:t>Datum:</w:t>
            </w:r>
          </w:p>
        </w:tc>
        <w:tc>
          <w:tcPr>
            <w:tcW w:w="2565" w:type="dxa"/>
            <w:vAlign w:val="center"/>
          </w:tcPr>
          <w:p w14:paraId="43625969" w14:textId="77777777"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2"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2"/>
          </w:p>
        </w:tc>
        <w:tc>
          <w:tcPr>
            <w:tcW w:w="142" w:type="dxa"/>
            <w:tcBorders>
              <w:top w:val="nil"/>
              <w:bottom w:val="nil"/>
            </w:tcBorders>
          </w:tcPr>
          <w:p w14:paraId="2F0CDEEC" w14:textId="77777777" w:rsidR="00F53FA5" w:rsidRPr="00F1664D" w:rsidRDefault="00F53FA5" w:rsidP="00B25A65">
            <w:pPr>
              <w:jc w:val="right"/>
              <w:rPr>
                <w:rFonts w:cs="Arial"/>
                <w:b/>
              </w:rPr>
            </w:pPr>
          </w:p>
        </w:tc>
        <w:tc>
          <w:tcPr>
            <w:tcW w:w="5670" w:type="dxa"/>
            <w:vMerge/>
            <w:tcBorders>
              <w:bottom w:val="single" w:sz="4" w:space="0" w:color="auto"/>
              <w:right w:val="single" w:sz="4" w:space="0" w:color="auto"/>
            </w:tcBorders>
            <w:vAlign w:val="center"/>
          </w:tcPr>
          <w:p w14:paraId="1BD0CC0B" w14:textId="77777777" w:rsidR="00F53FA5" w:rsidRPr="00F1664D" w:rsidRDefault="00F53FA5" w:rsidP="00B25A65">
            <w:pPr>
              <w:jc w:val="right"/>
              <w:rPr>
                <w:rFonts w:cs="Arial"/>
                <w:b/>
              </w:rPr>
            </w:pPr>
          </w:p>
        </w:tc>
      </w:tr>
    </w:tbl>
    <w:p w14:paraId="43B841E0" w14:textId="77777777" w:rsidR="0076549D" w:rsidRPr="00F1664D" w:rsidRDefault="0069688C" w:rsidP="00456FDD">
      <w:pPr>
        <w:ind w:left="1701"/>
        <w:jc w:val="center"/>
        <w:rPr>
          <w:rFonts w:cs="Arial"/>
        </w:rPr>
      </w:pPr>
      <w:r w:rsidRPr="00F1664D">
        <w:rPr>
          <w:rFonts w:cs="Arial"/>
          <w:b/>
        </w:rPr>
        <w:t>Rechtsverbindliche Unterschrift / Firmenstempel</w:t>
      </w:r>
      <w:r w:rsidR="00456FDD">
        <w:rPr>
          <w:rFonts w:cs="Arial"/>
          <w:b/>
        </w:rPr>
        <w:t xml:space="preserve"> </w:t>
      </w:r>
      <w:r w:rsidR="00AD3AE0">
        <w:rPr>
          <w:rFonts w:cs="Arial"/>
          <w:b/>
        </w:rPr>
        <w:t>des Antragstellers</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959B1" w14:textId="77777777" w:rsidR="002277BD" w:rsidRDefault="002277BD">
      <w:r>
        <w:separator/>
      </w:r>
    </w:p>
  </w:endnote>
  <w:endnote w:type="continuationSeparator" w:id="0">
    <w:p w14:paraId="198067B7" w14:textId="77777777" w:rsidR="002277BD" w:rsidRDefault="0022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47FBB" w14:textId="66DACA6C" w:rsidR="00E83255" w:rsidRPr="00B010C2" w:rsidRDefault="00E83255" w:rsidP="00581C26">
    <w:pPr>
      <w:pStyle w:val="Fuzeile"/>
      <w:tabs>
        <w:tab w:val="clear" w:pos="9072"/>
        <w:tab w:val="right" w:pos="9540"/>
      </w:tabs>
      <w:rPr>
        <w:rFonts w:cs="Arial"/>
      </w:rPr>
    </w:pPr>
    <w:r w:rsidRPr="00B010C2">
      <w:rPr>
        <w:rFonts w:cs="Arial"/>
      </w:rPr>
      <w:t xml:space="preserve">Anlage </w:t>
    </w:r>
    <w:r w:rsidR="0096448D">
      <w:rPr>
        <w:rFonts w:cs="Arial"/>
      </w:rPr>
      <w:t>4</w:t>
    </w:r>
    <w:r w:rsidRPr="00B010C2">
      <w:rPr>
        <w:rFonts w:cs="Arial"/>
      </w:rPr>
      <w:t xml:space="preserve"> zum Vertrag</w:t>
    </w:r>
    <w:r w:rsidRPr="00B010C2">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ab/>
    </w:r>
    <w:r w:rsidR="008A1D38" w:rsidRPr="00B010C2">
      <w:rPr>
        <w:rStyle w:val="Seitenzahl"/>
        <w:rFonts w:cs="Arial"/>
      </w:rPr>
      <w:t>DE</w:t>
    </w:r>
    <w:r w:rsidRPr="00B010C2">
      <w:rPr>
        <w:rStyle w:val="Seitenzahl"/>
        <w:rFonts w:cs="Arial"/>
      </w:rPr>
      <w:t xml:space="preserve">-UZ </w:t>
    </w:r>
    <w:r w:rsidR="00970566">
      <w:rPr>
        <w:rStyle w:val="Seitenzahl"/>
        <w:rFonts w:cs="Arial"/>
      </w:rPr>
      <w:t>35</w:t>
    </w:r>
    <w:r w:rsidRPr="00B010C2">
      <w:rPr>
        <w:rStyle w:val="Seitenzahl"/>
        <w:rFonts w:cs="Arial"/>
      </w:rPr>
      <w:t xml:space="preserve"> Ausgabe </w:t>
    </w:r>
    <w:r w:rsidR="00E32DCC">
      <w:rPr>
        <w:rStyle w:val="Seitenzahl"/>
        <w:rFonts w:cs="Arial"/>
      </w:rPr>
      <w:t>J</w:t>
    </w:r>
    <w:r w:rsidR="00970566">
      <w:rPr>
        <w:rStyle w:val="Seitenzahl"/>
        <w:rFonts w:cs="Arial"/>
      </w:rPr>
      <w:t>u</w:t>
    </w:r>
    <w:r w:rsidR="000857BE">
      <w:rPr>
        <w:rStyle w:val="Seitenzahl"/>
        <w:rFonts w:cs="Arial"/>
      </w:rPr>
      <w:t>l</w:t>
    </w:r>
    <w:r w:rsidR="00970566">
      <w:rPr>
        <w:rStyle w:val="Seitenzahl"/>
        <w:rFonts w:cs="Arial"/>
      </w:rPr>
      <w:t>i</w:t>
    </w:r>
    <w:r w:rsidRPr="00B010C2">
      <w:rPr>
        <w:rStyle w:val="Seitenzahl"/>
        <w:rFonts w:cs="Arial"/>
      </w:rPr>
      <w:t xml:space="preserve"> 20</w:t>
    </w:r>
    <w:r w:rsidR="00AD0A2E">
      <w:rPr>
        <w:rStyle w:val="Seitenzahl"/>
        <w:rFonts w:cs="Arial"/>
      </w:rPr>
      <w:t>2</w:t>
    </w:r>
    <w:r w:rsidR="00970566">
      <w:rPr>
        <w:rStyle w:val="Seitenzahl"/>
        <w:rFonts w:cs="Arial"/>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9D2B0"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77775" w14:textId="77777777" w:rsidR="002277BD" w:rsidRDefault="002277BD">
      <w:r>
        <w:separator/>
      </w:r>
    </w:p>
  </w:footnote>
  <w:footnote w:type="continuationSeparator" w:id="0">
    <w:p w14:paraId="378B192F" w14:textId="77777777" w:rsidR="002277BD" w:rsidRDefault="00227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1BE73" w14:textId="77777777" w:rsidR="00E83255" w:rsidRDefault="00C64EBC">
    <w:pPr>
      <w:pStyle w:val="Kopfzeile"/>
    </w:pPr>
    <w:r>
      <w:rPr>
        <w:noProof/>
      </w:rPr>
      <w:drawing>
        <wp:anchor distT="0" distB="0" distL="114300" distR="114300" simplePos="0" relativeHeight="251660800" behindDoc="0" locked="0" layoutInCell="1" allowOverlap="1" wp14:anchorId="59B890F0" wp14:editId="189D1B7C">
          <wp:simplePos x="0" y="0"/>
          <wp:positionH relativeFrom="column">
            <wp:posOffset>5047615</wp:posOffset>
          </wp:positionH>
          <wp:positionV relativeFrom="paragraph">
            <wp:posOffset>-528320</wp:posOffset>
          </wp:positionV>
          <wp:extent cx="892175" cy="626110"/>
          <wp:effectExtent l="0" t="0" r="3175" b="254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CA790" w14:textId="77777777" w:rsidR="00E83255" w:rsidRDefault="00E83255">
    <w:pPr>
      <w:pStyle w:val="Kopfzeile"/>
    </w:pPr>
    <w:r>
      <w:rPr>
        <w:noProof/>
      </w:rPr>
      <w:drawing>
        <wp:anchor distT="0" distB="0" distL="114300" distR="114300" simplePos="0" relativeHeight="251659776" behindDoc="1" locked="0" layoutInCell="1" allowOverlap="0" wp14:anchorId="5E3424C9" wp14:editId="11740A77">
          <wp:simplePos x="0" y="0"/>
          <wp:positionH relativeFrom="column">
            <wp:posOffset>5029200</wp:posOffset>
          </wp:positionH>
          <wp:positionV relativeFrom="paragraph">
            <wp:posOffset>-473075</wp:posOffset>
          </wp:positionV>
          <wp:extent cx="892810" cy="627380"/>
          <wp:effectExtent l="0" t="0" r="2540" b="1270"/>
          <wp:wrapSquare wrapText="bothSides"/>
          <wp:docPr id="2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41F6"/>
    <w:multiLevelType w:val="multilevel"/>
    <w:tmpl w:val="21D2E440"/>
    <w:lvl w:ilvl="0">
      <w:start w:val="1"/>
      <w:numFmt w:val="upperLetter"/>
      <w:pStyle w:val="Anhangberschrift"/>
      <w:lvlText w:val="Anhang %1"/>
      <w:lvlJc w:val="left"/>
      <w:pPr>
        <w:ind w:left="2344"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418"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3"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381827506">
    <w:abstractNumId w:val="20"/>
  </w:num>
  <w:num w:numId="2" w16cid:durableId="1573929723">
    <w:abstractNumId w:val="6"/>
  </w:num>
  <w:num w:numId="3" w16cid:durableId="740323491">
    <w:abstractNumId w:val="21"/>
  </w:num>
  <w:num w:numId="4" w16cid:durableId="1594128932">
    <w:abstractNumId w:val="27"/>
  </w:num>
  <w:num w:numId="5" w16cid:durableId="1901749907">
    <w:abstractNumId w:val="5"/>
  </w:num>
  <w:num w:numId="6" w16cid:durableId="710034421">
    <w:abstractNumId w:val="25"/>
  </w:num>
  <w:num w:numId="7" w16cid:durableId="246816456">
    <w:abstractNumId w:val="26"/>
  </w:num>
  <w:num w:numId="8" w16cid:durableId="862551441">
    <w:abstractNumId w:val="16"/>
  </w:num>
  <w:num w:numId="9" w16cid:durableId="681205108">
    <w:abstractNumId w:val="18"/>
  </w:num>
  <w:num w:numId="10" w16cid:durableId="2130051954">
    <w:abstractNumId w:val="9"/>
  </w:num>
  <w:num w:numId="11" w16cid:durableId="1759407101">
    <w:abstractNumId w:val="23"/>
  </w:num>
  <w:num w:numId="12" w16cid:durableId="940261549">
    <w:abstractNumId w:val="12"/>
  </w:num>
  <w:num w:numId="13" w16cid:durableId="509221356">
    <w:abstractNumId w:val="8"/>
  </w:num>
  <w:num w:numId="14" w16cid:durableId="1143622112">
    <w:abstractNumId w:val="1"/>
  </w:num>
  <w:num w:numId="15" w16cid:durableId="451440797">
    <w:abstractNumId w:val="14"/>
  </w:num>
  <w:num w:numId="16" w16cid:durableId="1992827433">
    <w:abstractNumId w:val="10"/>
  </w:num>
  <w:num w:numId="17" w16cid:durableId="646402283">
    <w:abstractNumId w:val="17"/>
  </w:num>
  <w:num w:numId="18" w16cid:durableId="32000190">
    <w:abstractNumId w:val="15"/>
  </w:num>
  <w:num w:numId="19" w16cid:durableId="705717870">
    <w:abstractNumId w:val="2"/>
  </w:num>
  <w:num w:numId="20" w16cid:durableId="1617980166">
    <w:abstractNumId w:val="13"/>
  </w:num>
  <w:num w:numId="21" w16cid:durableId="358316840">
    <w:abstractNumId w:val="24"/>
  </w:num>
  <w:num w:numId="22" w16cid:durableId="1454135501">
    <w:abstractNumId w:val="22"/>
  </w:num>
  <w:num w:numId="23" w16cid:durableId="312565107">
    <w:abstractNumId w:val="7"/>
  </w:num>
  <w:num w:numId="24" w16cid:durableId="87236577">
    <w:abstractNumId w:val="19"/>
  </w:num>
  <w:num w:numId="25" w16cid:durableId="917248674">
    <w:abstractNumId w:val="3"/>
  </w:num>
  <w:num w:numId="26" w16cid:durableId="1090200862">
    <w:abstractNumId w:val="11"/>
  </w:num>
  <w:num w:numId="27" w16cid:durableId="1477575648">
    <w:abstractNumId w:val="4"/>
  </w:num>
  <w:num w:numId="28" w16cid:durableId="1013654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vLpD1Hr3/bYTjpP/aNiZzmhv4ouOmB1ByQD9G7as6gdum1YQ1K2FeNW4l1FWIXnj0SjFE5NMtjp8y+h0g+IEwQ==" w:salt="b45H+Ob1tAseQdCWV0FIyw=="/>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19AF"/>
    <w:rsid w:val="00032491"/>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7BE"/>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ECE"/>
    <w:rsid w:val="00142DF7"/>
    <w:rsid w:val="0014398E"/>
    <w:rsid w:val="00143A49"/>
    <w:rsid w:val="0014543D"/>
    <w:rsid w:val="00146A06"/>
    <w:rsid w:val="00151209"/>
    <w:rsid w:val="001538E6"/>
    <w:rsid w:val="00155FB0"/>
    <w:rsid w:val="0015772C"/>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4047"/>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2D91"/>
    <w:rsid w:val="00223AEC"/>
    <w:rsid w:val="00225C08"/>
    <w:rsid w:val="00226A76"/>
    <w:rsid w:val="00226A8C"/>
    <w:rsid w:val="0022703F"/>
    <w:rsid w:val="002277BD"/>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254"/>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371D7"/>
    <w:rsid w:val="00440487"/>
    <w:rsid w:val="004414CF"/>
    <w:rsid w:val="00442558"/>
    <w:rsid w:val="0044506E"/>
    <w:rsid w:val="00446ADA"/>
    <w:rsid w:val="00452068"/>
    <w:rsid w:val="0045273A"/>
    <w:rsid w:val="004531CD"/>
    <w:rsid w:val="00453C41"/>
    <w:rsid w:val="0045408E"/>
    <w:rsid w:val="0045473C"/>
    <w:rsid w:val="00456484"/>
    <w:rsid w:val="00456B96"/>
    <w:rsid w:val="00456FDD"/>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2D02"/>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1E4"/>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C87"/>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753"/>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047"/>
    <w:rsid w:val="00953930"/>
    <w:rsid w:val="009600EC"/>
    <w:rsid w:val="0096142E"/>
    <w:rsid w:val="0096192D"/>
    <w:rsid w:val="009637E7"/>
    <w:rsid w:val="00964144"/>
    <w:rsid w:val="0096448D"/>
    <w:rsid w:val="00964D76"/>
    <w:rsid w:val="00965756"/>
    <w:rsid w:val="00966606"/>
    <w:rsid w:val="00966A20"/>
    <w:rsid w:val="0097002A"/>
    <w:rsid w:val="00970566"/>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1D8B"/>
    <w:rsid w:val="00A62685"/>
    <w:rsid w:val="00A62906"/>
    <w:rsid w:val="00A65734"/>
    <w:rsid w:val="00A6647F"/>
    <w:rsid w:val="00A67187"/>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173D"/>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73F"/>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3A7"/>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0C88"/>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157E"/>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2B7"/>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571"/>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33CF"/>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1E49"/>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A770E"/>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C7D51B"/>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paragraph" w:customStyle="1" w:styleId="VGTitel">
    <w:name w:val="VG Titel"/>
    <w:basedOn w:val="Standard"/>
    <w:link w:val="VGTitelZchn"/>
    <w:qFormat/>
    <w:rsid w:val="00970566"/>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970566"/>
    <w:rPr>
      <w:rFonts w:ascii="Verdana" w:eastAsiaTheme="minorEastAsia" w:hAnsi="Verdana" w:cstheme="minorBidi"/>
      <w:b/>
      <w:color w:val="1A5BA5"/>
      <w:sz w:val="36"/>
      <w:szCs w:val="36"/>
      <w:lang w:eastAsia="ja-JP"/>
    </w:rPr>
  </w:style>
  <w:style w:type="paragraph" w:customStyle="1" w:styleId="Tabellentextfettkleinlinksbndig">
    <w:name w:val="Tabellentext fett klein linksbündig"/>
    <w:basedOn w:val="Standard"/>
    <w:link w:val="TabellentextfettkleinlinksbndigZchn"/>
    <w:qFormat/>
    <w:rsid w:val="000319AF"/>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0319AF"/>
    <w:rPr>
      <w:rFonts w:ascii="Verdana" w:eastAsiaTheme="minorEastAsia" w:hAnsi="Verdana" w:cstheme="minorBidi"/>
      <w:b/>
      <w:sz w:val="18"/>
      <w:szCs w:val="18"/>
      <w:lang w:eastAsia="ja-JP"/>
    </w:rPr>
  </w:style>
  <w:style w:type="paragraph" w:customStyle="1" w:styleId="Tabellentextstandardkleinmittig">
    <w:name w:val="Tabellentext standard klein mittig"/>
    <w:basedOn w:val="Standard"/>
    <w:link w:val="TabellentextstandardkleinmittigZchn"/>
    <w:qFormat/>
    <w:rsid w:val="000319AF"/>
    <w:pPr>
      <w:jc w:val="center"/>
    </w:pPr>
    <w:rPr>
      <w:rFonts w:eastAsiaTheme="minorEastAsia" w:cstheme="minorBidi"/>
      <w:color w:val="auto"/>
      <w:sz w:val="18"/>
      <w:szCs w:val="18"/>
      <w:lang w:eastAsia="ja-JP"/>
    </w:rPr>
  </w:style>
  <w:style w:type="character" w:customStyle="1" w:styleId="TabellentextstandardkleinmittigZchn">
    <w:name w:val="Tabellentext standard klein mittig Zchn"/>
    <w:basedOn w:val="Absatz-Standardschriftart"/>
    <w:link w:val="Tabellentextstandardkleinmittig"/>
    <w:rsid w:val="000319AF"/>
    <w:rPr>
      <w:rFonts w:ascii="Verdana" w:eastAsiaTheme="minorEastAsia" w:hAnsi="Verdana" w:cstheme="minorBidi"/>
      <w:sz w:val="18"/>
      <w:szCs w:val="18"/>
      <w:lang w:eastAsia="ja-JP"/>
    </w:rPr>
  </w:style>
  <w:style w:type="paragraph" w:customStyle="1" w:styleId="StandardmittigmitRahmen">
    <w:name w:val="Standard mittig mit Rahmen"/>
    <w:basedOn w:val="Standard"/>
    <w:link w:val="StandardmittigmitRahmenZchn"/>
    <w:qFormat/>
    <w:rsid w:val="000319AF"/>
    <w:pPr>
      <w:pBdr>
        <w:top w:val="single" w:sz="4" w:space="1" w:color="auto"/>
        <w:left w:val="single" w:sz="4" w:space="4" w:color="auto"/>
        <w:bottom w:val="single" w:sz="4" w:space="1" w:color="auto"/>
        <w:right w:val="single" w:sz="4" w:space="4" w:color="auto"/>
      </w:pBdr>
      <w:spacing w:line="288" w:lineRule="auto"/>
      <w:jc w:val="center"/>
    </w:pPr>
    <w:rPr>
      <w:rFonts w:eastAsiaTheme="minorEastAsia" w:cstheme="minorBidi"/>
      <w:color w:val="auto"/>
      <w:lang w:eastAsia="ja-JP"/>
    </w:rPr>
  </w:style>
  <w:style w:type="character" w:customStyle="1" w:styleId="StandardmittigmitRahmenZchn">
    <w:name w:val="Standard mittig mit Rahmen Zchn"/>
    <w:basedOn w:val="Absatz-Standardschriftart"/>
    <w:link w:val="StandardmittigmitRahmen"/>
    <w:rsid w:val="000319AF"/>
    <w:rPr>
      <w:rFonts w:ascii="Verdana" w:eastAsiaTheme="minorEastAsia" w:hAnsi="Verdana" w:cstheme="minorBidi"/>
      <w:lang w:eastAsia="ja-JP"/>
    </w:rPr>
  </w:style>
  <w:style w:type="character" w:customStyle="1" w:styleId="Tiefgestellt">
    <w:name w:val="Tiefgestellt"/>
    <w:basedOn w:val="Absatz-Standardschriftart"/>
    <w:rsid w:val="000319AF"/>
    <w:rPr>
      <w:vertAlign w:val="subscript"/>
    </w:rPr>
  </w:style>
  <w:style w:type="paragraph" w:customStyle="1" w:styleId="b1">
    <w:name w:val="Üb 1"/>
    <w:basedOn w:val="Listenabsatz"/>
    <w:next w:val="Standard"/>
    <w:qFormat/>
    <w:rsid w:val="000319AF"/>
    <w:pPr>
      <w:keepNext/>
      <w:numPr>
        <w:numId w:val="27"/>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0319AF"/>
    <w:pPr>
      <w:numPr>
        <w:ilvl w:val="1"/>
      </w:numPr>
      <w:spacing w:before="240"/>
      <w:ind w:left="709" w:hanging="709"/>
      <w:outlineLvl w:val="1"/>
    </w:pPr>
    <w:rPr>
      <w:sz w:val="20"/>
    </w:rPr>
  </w:style>
  <w:style w:type="paragraph" w:customStyle="1" w:styleId="b3">
    <w:name w:val="Üb 3"/>
    <w:basedOn w:val="Listenabsatz"/>
    <w:next w:val="Standard"/>
    <w:qFormat/>
    <w:rsid w:val="000319AF"/>
    <w:pPr>
      <w:keepNext/>
      <w:numPr>
        <w:ilvl w:val="2"/>
        <w:numId w:val="27"/>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0319AF"/>
    <w:pPr>
      <w:numPr>
        <w:ilvl w:val="3"/>
      </w:numPr>
      <w:ind w:left="1077" w:hanging="1077"/>
      <w:outlineLvl w:val="3"/>
    </w:pPr>
  </w:style>
  <w:style w:type="paragraph" w:customStyle="1" w:styleId="b5">
    <w:name w:val="Üb 5"/>
    <w:basedOn w:val="b4"/>
    <w:next w:val="Standard"/>
    <w:qFormat/>
    <w:rsid w:val="000319AF"/>
    <w:pPr>
      <w:numPr>
        <w:ilvl w:val="4"/>
      </w:numPr>
      <w:ind w:left="1304" w:hanging="1304"/>
      <w:outlineLvl w:val="4"/>
    </w:pPr>
  </w:style>
  <w:style w:type="paragraph" w:customStyle="1" w:styleId="b6">
    <w:name w:val="Üb 6"/>
    <w:basedOn w:val="b5"/>
    <w:next w:val="Standard"/>
    <w:link w:val="b6Zchn"/>
    <w:qFormat/>
    <w:rsid w:val="000319AF"/>
    <w:pPr>
      <w:numPr>
        <w:ilvl w:val="5"/>
      </w:numPr>
      <w:ind w:left="1559" w:hanging="1559"/>
      <w:outlineLvl w:val="5"/>
    </w:pPr>
  </w:style>
  <w:style w:type="character" w:customStyle="1" w:styleId="b6Zchn">
    <w:name w:val="Üb 6 Zchn"/>
    <w:basedOn w:val="Absatz-Standardschriftart"/>
    <w:link w:val="b6"/>
    <w:rsid w:val="000319AF"/>
    <w:rPr>
      <w:rFonts w:ascii="Verdana" w:eastAsiaTheme="minorEastAsia" w:hAnsi="Verdana" w:cstheme="minorBidi"/>
      <w:b/>
      <w:lang w:eastAsia="ja-JP"/>
    </w:rPr>
  </w:style>
  <w:style w:type="paragraph" w:customStyle="1" w:styleId="AufzhlungBuchstabe">
    <w:name w:val="Aufzählung Buchstabe"/>
    <w:basedOn w:val="b2"/>
    <w:link w:val="AufzhlungBuchstabeZchn"/>
    <w:qFormat/>
    <w:rsid w:val="000319AF"/>
    <w:pPr>
      <w:keepNext w:val="0"/>
      <w:numPr>
        <w:ilvl w:val="6"/>
      </w:numPr>
      <w:spacing w:before="0" w:after="0"/>
      <w:outlineLvl w:val="9"/>
    </w:pPr>
    <w:rPr>
      <w:b w:val="0"/>
    </w:rPr>
  </w:style>
  <w:style w:type="paragraph" w:customStyle="1" w:styleId="AufzhlungBuchstabeFett">
    <w:name w:val="Aufzählung Buchstabe Fett"/>
    <w:basedOn w:val="AufzhlungBuchstabe"/>
    <w:rsid w:val="000319AF"/>
    <w:pPr>
      <w:numPr>
        <w:ilvl w:val="8"/>
      </w:numPr>
    </w:pPr>
    <w:rPr>
      <w:b/>
      <w:bCs/>
    </w:rPr>
  </w:style>
  <w:style w:type="paragraph" w:customStyle="1" w:styleId="AufzhlungBuchstabeKursiv">
    <w:name w:val="Aufzählung Buchstabe Kursiv"/>
    <w:basedOn w:val="AufzhlungBuchstabe"/>
    <w:rsid w:val="000319AF"/>
    <w:pPr>
      <w:numPr>
        <w:ilvl w:val="7"/>
      </w:numPr>
    </w:pPr>
    <w:rPr>
      <w:i/>
      <w:iCs/>
    </w:rPr>
  </w:style>
  <w:style w:type="paragraph" w:customStyle="1" w:styleId="Anhangberschrift1">
    <w:name w:val="Anhang Überschrift 1"/>
    <w:basedOn w:val="b2"/>
    <w:next w:val="Standard"/>
    <w:link w:val="Anhangberschrift1Zchn"/>
    <w:qFormat/>
    <w:rsid w:val="000319AF"/>
    <w:pPr>
      <w:numPr>
        <w:numId w:val="28"/>
      </w:numPr>
    </w:pPr>
  </w:style>
  <w:style w:type="paragraph" w:customStyle="1" w:styleId="Anhangberschrift2">
    <w:name w:val="Anhang Überschrift 2"/>
    <w:basedOn w:val="b2"/>
    <w:next w:val="Standard"/>
    <w:qFormat/>
    <w:rsid w:val="000319AF"/>
    <w:pPr>
      <w:numPr>
        <w:ilvl w:val="2"/>
        <w:numId w:val="28"/>
      </w:numPr>
      <w:outlineLvl w:val="2"/>
    </w:pPr>
  </w:style>
  <w:style w:type="character" w:customStyle="1" w:styleId="Anhangberschrift1Zchn">
    <w:name w:val="Anhang Überschrift 1 Zchn"/>
    <w:basedOn w:val="Absatz-Standardschriftart"/>
    <w:link w:val="Anhangberschrift1"/>
    <w:rsid w:val="000319AF"/>
    <w:rPr>
      <w:rFonts w:ascii="Verdana" w:eastAsiaTheme="minorEastAsia" w:hAnsi="Verdana" w:cstheme="minorBidi"/>
      <w:b/>
      <w:szCs w:val="22"/>
      <w:lang w:eastAsia="ja-JP"/>
    </w:rPr>
  </w:style>
  <w:style w:type="paragraph" w:customStyle="1" w:styleId="Anhangberschrift">
    <w:name w:val="Anhang Überschrift"/>
    <w:basedOn w:val="Listenabsatz"/>
    <w:next w:val="Standard"/>
    <w:qFormat/>
    <w:rsid w:val="000319AF"/>
    <w:pPr>
      <w:keepNext/>
      <w:numPr>
        <w:numId w:val="28"/>
      </w:numPr>
      <w:tabs>
        <w:tab w:val="left" w:pos="1418"/>
      </w:tabs>
      <w:spacing w:before="120" w:after="120" w:line="288" w:lineRule="auto"/>
      <w:ind w:left="36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AufzhlungBuchstabe"/>
    <w:qFormat/>
    <w:rsid w:val="000319AF"/>
    <w:pPr>
      <w:numPr>
        <w:ilvl w:val="4"/>
        <w:numId w:val="28"/>
      </w:numPr>
    </w:pPr>
  </w:style>
  <w:style w:type="paragraph" w:customStyle="1" w:styleId="Anhangberschrift3">
    <w:name w:val="Anhang Überschrift 3"/>
    <w:basedOn w:val="Anhangberschrift2"/>
    <w:next w:val="Standard"/>
    <w:rsid w:val="000319AF"/>
    <w:pPr>
      <w:numPr>
        <w:ilvl w:val="3"/>
      </w:numPr>
    </w:pPr>
    <w:rPr>
      <w:rFonts w:eastAsia="Times New Roman" w:cs="Times New Roman"/>
      <w:bCs/>
    </w:rPr>
  </w:style>
  <w:style w:type="character" w:customStyle="1" w:styleId="AufzhlungBuchstabeZchn">
    <w:name w:val="Aufzählung Buchstabe Zchn"/>
    <w:basedOn w:val="Absatz-Standardschriftart"/>
    <w:link w:val="AufzhlungBuchstabe"/>
    <w:rsid w:val="000319AF"/>
    <w:rPr>
      <w:rFonts w:ascii="Verdana" w:eastAsiaTheme="minorEastAsia" w:hAnsi="Verdana" w:cstheme="minorBid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326BD-D5F4-45D9-9486-4A7855887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Joester, Kerstin</cp:lastModifiedBy>
  <cp:revision>5</cp:revision>
  <cp:lastPrinted>2020-02-12T08:05:00Z</cp:lastPrinted>
  <dcterms:created xsi:type="dcterms:W3CDTF">2024-11-19T16:29:00Z</dcterms:created>
  <dcterms:modified xsi:type="dcterms:W3CDTF">2024-11-20T13:51:00Z</dcterms:modified>
</cp:coreProperties>
</file>